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E38" w14:textId="77777777" w:rsidR="00E540F4" w:rsidRDefault="00686554" w:rsidP="00CA6FB8">
      <w:pPr>
        <w:ind w:left="0" w:hanging="2"/>
        <w:rPr>
          <w:rFonts w:ascii="Arial" w:eastAsia="Times New Roman" w:hAnsi="Arial" w:cs="Arial"/>
          <w:b/>
          <w:sz w:val="22"/>
          <w:szCs w:val="22"/>
        </w:rPr>
      </w:pPr>
      <w:r w:rsidRPr="0068655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DDCB6E" wp14:editId="52CC55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784" cy="539496"/>
            <wp:effectExtent l="0" t="0" r="1270" b="0"/>
            <wp:wrapThrough wrapText="bothSides">
              <wp:wrapPolygon edited="0">
                <wp:start x="0" y="0"/>
                <wp:lineTo x="0" y="20862"/>
                <wp:lineTo x="21157" y="20862"/>
                <wp:lineTo x="211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55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00000005" w14:textId="03F88491" w:rsidR="00A626DC" w:rsidRPr="00686554" w:rsidRDefault="00686554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b/>
          <w:sz w:val="22"/>
          <w:szCs w:val="22"/>
        </w:rPr>
        <w:t xml:space="preserve">203.2 </w:t>
      </w:r>
      <w:r w:rsidR="00000000" w:rsidRPr="00686554">
        <w:rPr>
          <w:rFonts w:ascii="Arial" w:eastAsia="Times New Roman" w:hAnsi="Arial" w:cs="Arial"/>
          <w:b/>
          <w:sz w:val="22"/>
          <w:szCs w:val="22"/>
        </w:rPr>
        <w:t>ORDER OF THE REGULAR SCHOOL BOARD MEETING</w:t>
      </w:r>
    </w:p>
    <w:p w14:paraId="00000006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24E8351A" w14:textId="77777777" w:rsidR="00686554" w:rsidRPr="00686554" w:rsidRDefault="00686554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08" w14:textId="77777777" w:rsidR="00A626DC" w:rsidRPr="00686554" w:rsidRDefault="00000000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b/>
          <w:sz w:val="22"/>
          <w:szCs w:val="22"/>
        </w:rPr>
        <w:t>I.</w:t>
      </w:r>
      <w:r w:rsidRPr="00686554">
        <w:rPr>
          <w:rFonts w:ascii="Arial" w:eastAsia="Times New Roman" w:hAnsi="Arial" w:cs="Arial"/>
          <w:b/>
          <w:sz w:val="22"/>
          <w:szCs w:val="22"/>
        </w:rPr>
        <w:tab/>
        <w:t>PURPOSE</w:t>
      </w:r>
    </w:p>
    <w:p w14:paraId="00000009" w14:textId="77777777" w:rsidR="00A626DC" w:rsidRPr="00686554" w:rsidRDefault="00A626DC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0A" w14:textId="77777777" w:rsidR="00A626DC" w:rsidRPr="00686554" w:rsidRDefault="00000000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The purpose of this policy is to ensure consistency in the order of business at regular school board meetings.</w:t>
      </w:r>
    </w:p>
    <w:p w14:paraId="0000000B" w14:textId="77777777" w:rsidR="00A626DC" w:rsidRPr="00686554" w:rsidRDefault="00A626DC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0C" w14:textId="77777777" w:rsidR="00A626DC" w:rsidRPr="00686554" w:rsidRDefault="00000000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b/>
          <w:sz w:val="22"/>
          <w:szCs w:val="22"/>
        </w:rPr>
        <w:t>II.</w:t>
      </w:r>
      <w:r w:rsidRPr="00686554">
        <w:rPr>
          <w:rFonts w:ascii="Arial" w:eastAsia="Times New Roman" w:hAnsi="Arial" w:cs="Arial"/>
          <w:b/>
          <w:sz w:val="22"/>
          <w:szCs w:val="22"/>
        </w:rPr>
        <w:tab/>
        <w:t>GENERAL STATEMENT OF POLICY</w:t>
      </w:r>
    </w:p>
    <w:p w14:paraId="0000000D" w14:textId="77777777" w:rsidR="00A626DC" w:rsidRPr="00686554" w:rsidRDefault="00A626DC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0E" w14:textId="77777777" w:rsidR="00A626DC" w:rsidRPr="00686554" w:rsidRDefault="00000000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It is the policy of the school board to consider matters that come before it in a consistent and orderly manner.</w:t>
      </w:r>
    </w:p>
    <w:p w14:paraId="0000000F" w14:textId="77777777" w:rsidR="00A626DC" w:rsidRPr="00686554" w:rsidRDefault="00A626DC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10" w14:textId="77777777" w:rsidR="00A626DC" w:rsidRPr="00686554" w:rsidRDefault="00000000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b/>
          <w:sz w:val="22"/>
          <w:szCs w:val="22"/>
        </w:rPr>
        <w:t>III.</w:t>
      </w:r>
      <w:r w:rsidRPr="00686554">
        <w:rPr>
          <w:rFonts w:ascii="Arial" w:eastAsia="Times New Roman" w:hAnsi="Arial" w:cs="Arial"/>
          <w:b/>
          <w:sz w:val="22"/>
          <w:szCs w:val="22"/>
        </w:rPr>
        <w:tab/>
        <w:t>ORDER</w:t>
      </w:r>
    </w:p>
    <w:p w14:paraId="00000011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12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A.</w:t>
      </w:r>
      <w:r w:rsidRPr="00686554">
        <w:rPr>
          <w:rFonts w:ascii="Arial" w:eastAsia="Times New Roman" w:hAnsi="Arial" w:cs="Arial"/>
          <w:sz w:val="22"/>
          <w:szCs w:val="22"/>
        </w:rPr>
        <w:tab/>
        <w:t>The school board shall conduct an orderly school board meeting.  The school board will, at all regular school board meetings, follow an agenda order similar to:</w:t>
      </w:r>
    </w:p>
    <w:p w14:paraId="00000013" w14:textId="77777777" w:rsidR="00A626DC" w:rsidRPr="00686554" w:rsidRDefault="00A626DC" w:rsidP="00CA6FB8">
      <w:pPr>
        <w:ind w:leftChars="0" w:left="0" w:firstLineChars="0" w:firstLine="720"/>
        <w:rPr>
          <w:rFonts w:ascii="Arial" w:eastAsia="Times New Roman" w:hAnsi="Arial" w:cs="Arial"/>
          <w:sz w:val="22"/>
          <w:szCs w:val="22"/>
        </w:rPr>
      </w:pPr>
    </w:p>
    <w:p w14:paraId="00000014" w14:textId="77777777" w:rsidR="00A626DC" w:rsidRPr="00686554" w:rsidRDefault="00000000" w:rsidP="00CA6FB8">
      <w:pPr>
        <w:numPr>
          <w:ilvl w:val="0"/>
          <w:numId w:val="1"/>
        </w:num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Call to order</w:t>
      </w:r>
    </w:p>
    <w:p w14:paraId="00000015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16" w14:textId="77777777" w:rsidR="00A626DC" w:rsidRPr="00686554" w:rsidRDefault="00000000" w:rsidP="00CA6FB8">
      <w:pPr>
        <w:numPr>
          <w:ilvl w:val="0"/>
          <w:numId w:val="1"/>
        </w:num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Pledge of Allegiance</w:t>
      </w:r>
    </w:p>
    <w:p w14:paraId="00000017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18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3.</w:t>
      </w:r>
      <w:r w:rsidRPr="00686554">
        <w:rPr>
          <w:rFonts w:ascii="Arial" w:eastAsia="Times New Roman" w:hAnsi="Arial" w:cs="Arial"/>
          <w:sz w:val="22"/>
          <w:szCs w:val="22"/>
        </w:rPr>
        <w:tab/>
        <w:t>Roll Call</w:t>
      </w:r>
      <w:r w:rsidRPr="00686554">
        <w:rPr>
          <w:rFonts w:ascii="Arial" w:eastAsia="Times New Roman" w:hAnsi="Arial" w:cs="Arial"/>
          <w:sz w:val="22"/>
          <w:szCs w:val="22"/>
        </w:rPr>
        <w:tab/>
        <w:t xml:space="preserve"> </w:t>
      </w:r>
    </w:p>
    <w:p w14:paraId="00000019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1A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4.</w:t>
      </w:r>
      <w:r w:rsidRPr="00686554">
        <w:rPr>
          <w:rFonts w:ascii="Arial" w:eastAsia="Times New Roman" w:hAnsi="Arial" w:cs="Arial"/>
          <w:sz w:val="22"/>
          <w:szCs w:val="22"/>
        </w:rPr>
        <w:tab/>
        <w:t>Comments from Visitors</w:t>
      </w:r>
    </w:p>
    <w:p w14:paraId="0000001B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1C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5.</w:t>
      </w:r>
      <w:r w:rsidRPr="00686554">
        <w:rPr>
          <w:rFonts w:ascii="Arial" w:eastAsia="Times New Roman" w:hAnsi="Arial" w:cs="Arial"/>
          <w:sz w:val="22"/>
          <w:szCs w:val="22"/>
        </w:rPr>
        <w:tab/>
        <w:t>Approval of Agenda</w:t>
      </w:r>
    </w:p>
    <w:p w14:paraId="0000001D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1E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 xml:space="preserve">6. </w:t>
      </w:r>
      <w:r w:rsidRPr="00686554">
        <w:rPr>
          <w:rFonts w:ascii="Arial" w:eastAsia="Times New Roman" w:hAnsi="Arial" w:cs="Arial"/>
          <w:sz w:val="22"/>
          <w:szCs w:val="22"/>
        </w:rPr>
        <w:tab/>
        <w:t>Scheduled Presentations</w:t>
      </w:r>
    </w:p>
    <w:p w14:paraId="0000001F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20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7.</w:t>
      </w:r>
      <w:r w:rsidRPr="00686554">
        <w:rPr>
          <w:rFonts w:ascii="Arial" w:eastAsia="Times New Roman" w:hAnsi="Arial" w:cs="Arial"/>
          <w:sz w:val="22"/>
          <w:szCs w:val="22"/>
        </w:rPr>
        <w:tab/>
        <w:t xml:space="preserve">Old Business </w:t>
      </w:r>
      <w:r w:rsidRPr="00686554">
        <w:rPr>
          <w:rFonts w:ascii="Arial" w:eastAsia="Times New Roman" w:hAnsi="Arial" w:cs="Arial"/>
          <w:sz w:val="22"/>
          <w:szCs w:val="22"/>
        </w:rPr>
        <w:tab/>
      </w:r>
      <w:r w:rsidRPr="00686554">
        <w:rPr>
          <w:rFonts w:ascii="Arial" w:eastAsia="Times New Roman" w:hAnsi="Arial" w:cs="Arial"/>
          <w:sz w:val="22"/>
          <w:szCs w:val="22"/>
        </w:rPr>
        <w:tab/>
      </w:r>
      <w:r w:rsidRPr="00686554">
        <w:rPr>
          <w:rFonts w:ascii="Arial" w:eastAsia="Times New Roman" w:hAnsi="Arial" w:cs="Arial"/>
          <w:sz w:val="22"/>
          <w:szCs w:val="22"/>
        </w:rPr>
        <w:tab/>
      </w:r>
    </w:p>
    <w:p w14:paraId="00000021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22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8.</w:t>
      </w:r>
      <w:r w:rsidRPr="00686554">
        <w:rPr>
          <w:rFonts w:ascii="Arial" w:eastAsia="Times New Roman" w:hAnsi="Arial" w:cs="Arial"/>
          <w:sz w:val="22"/>
          <w:szCs w:val="22"/>
        </w:rPr>
        <w:tab/>
        <w:t>New Business</w:t>
      </w:r>
    </w:p>
    <w:p w14:paraId="00000023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24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9.</w:t>
      </w:r>
      <w:r w:rsidRPr="00686554">
        <w:rPr>
          <w:rFonts w:ascii="Arial" w:eastAsia="Times New Roman" w:hAnsi="Arial" w:cs="Arial"/>
          <w:sz w:val="22"/>
          <w:szCs w:val="22"/>
        </w:rPr>
        <w:tab/>
        <w:t xml:space="preserve">Approval of Consent Agenda </w:t>
      </w:r>
      <w:r w:rsidRPr="00686554">
        <w:rPr>
          <w:rFonts w:ascii="Arial" w:eastAsia="Times New Roman" w:hAnsi="Arial" w:cs="Arial"/>
          <w:sz w:val="22"/>
          <w:szCs w:val="22"/>
        </w:rPr>
        <w:tab/>
      </w:r>
      <w:r w:rsidRPr="00686554">
        <w:rPr>
          <w:rFonts w:ascii="Arial" w:eastAsia="Times New Roman" w:hAnsi="Arial" w:cs="Arial"/>
          <w:sz w:val="22"/>
          <w:szCs w:val="22"/>
        </w:rPr>
        <w:tab/>
      </w:r>
      <w:r w:rsidRPr="00686554">
        <w:rPr>
          <w:rFonts w:ascii="Arial" w:eastAsia="Times New Roman" w:hAnsi="Arial" w:cs="Arial"/>
          <w:sz w:val="22"/>
          <w:szCs w:val="22"/>
        </w:rPr>
        <w:tab/>
      </w:r>
    </w:p>
    <w:p w14:paraId="00000025" w14:textId="77777777" w:rsidR="00A626DC" w:rsidRPr="00686554" w:rsidRDefault="00A626DC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</w:p>
    <w:p w14:paraId="00000026" w14:textId="77777777" w:rsidR="00A626DC" w:rsidRPr="00686554" w:rsidRDefault="00000000" w:rsidP="00CA6FB8">
      <w:pPr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10.</w:t>
      </w:r>
      <w:r w:rsidRPr="00686554">
        <w:rPr>
          <w:rFonts w:ascii="Arial" w:eastAsia="Times New Roman" w:hAnsi="Arial" w:cs="Arial"/>
          <w:sz w:val="22"/>
          <w:szCs w:val="22"/>
        </w:rPr>
        <w:tab/>
        <w:t xml:space="preserve">Open Discussion items </w:t>
      </w:r>
    </w:p>
    <w:p w14:paraId="6EFF75C3" w14:textId="77777777" w:rsidR="00686554" w:rsidRDefault="00686554" w:rsidP="00CA6FB8">
      <w:pPr>
        <w:spacing w:line="240" w:lineRule="auto"/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28" w14:textId="3F593E90" w:rsidR="00A626DC" w:rsidRPr="00686554" w:rsidRDefault="00000000" w:rsidP="00CA6FB8">
      <w:pPr>
        <w:spacing w:line="240" w:lineRule="auto"/>
        <w:ind w:leftChars="0" w:left="108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1</w:t>
      </w:r>
      <w:r w:rsidR="00686554">
        <w:rPr>
          <w:rFonts w:ascii="Arial" w:eastAsia="Times New Roman" w:hAnsi="Arial" w:cs="Arial"/>
          <w:sz w:val="22"/>
          <w:szCs w:val="22"/>
        </w:rPr>
        <w:t>1</w:t>
      </w:r>
      <w:r w:rsidRPr="00686554">
        <w:rPr>
          <w:rFonts w:ascii="Arial" w:eastAsia="Times New Roman" w:hAnsi="Arial" w:cs="Arial"/>
          <w:sz w:val="22"/>
          <w:szCs w:val="22"/>
        </w:rPr>
        <w:t>.</w:t>
      </w:r>
      <w:r w:rsidRPr="00686554">
        <w:rPr>
          <w:rFonts w:ascii="Arial" w:eastAsia="Times New Roman" w:hAnsi="Arial" w:cs="Arial"/>
          <w:sz w:val="22"/>
          <w:szCs w:val="22"/>
        </w:rPr>
        <w:tab/>
        <w:t>Administrative Reports:</w:t>
      </w:r>
    </w:p>
    <w:p w14:paraId="00000029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2A" w14:textId="77777777" w:rsidR="00A626DC" w:rsidRPr="00686554" w:rsidRDefault="00000000" w:rsidP="00CA6FB8">
      <w:pPr>
        <w:ind w:leftChars="0" w:left="144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A.  Board Reports</w:t>
      </w:r>
    </w:p>
    <w:p w14:paraId="0000002C" w14:textId="77777777" w:rsidR="00A626DC" w:rsidRPr="00686554" w:rsidRDefault="00000000" w:rsidP="00CA6FB8">
      <w:pPr>
        <w:ind w:leftChars="0" w:left="144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B.  Committee Reports</w:t>
      </w:r>
    </w:p>
    <w:p w14:paraId="0000002D" w14:textId="77777777" w:rsidR="00A626DC" w:rsidRPr="00686554" w:rsidRDefault="00000000" w:rsidP="00CA6FB8">
      <w:pPr>
        <w:ind w:leftChars="0" w:left="144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C. Superintendent’s Reports</w:t>
      </w:r>
    </w:p>
    <w:p w14:paraId="0000002F" w14:textId="77777777" w:rsidR="00A626DC" w:rsidRPr="00686554" w:rsidRDefault="00000000" w:rsidP="00CA6FB8">
      <w:pPr>
        <w:ind w:leftChars="0" w:left="1440" w:firstLineChars="0" w:hanging="36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D.  Principal’s Reports</w:t>
      </w:r>
    </w:p>
    <w:p w14:paraId="00000030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31" w14:textId="77777777" w:rsidR="00A626DC" w:rsidRPr="00686554" w:rsidRDefault="00000000" w:rsidP="00CA6FB8">
      <w:pPr>
        <w:ind w:leftChars="0" w:left="0" w:firstLineChars="0" w:firstLine="72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12.Upcoming Meetings</w:t>
      </w:r>
    </w:p>
    <w:p w14:paraId="00000032" w14:textId="77777777" w:rsidR="00A626DC" w:rsidRPr="00686554" w:rsidRDefault="00A626DC" w:rsidP="00CA6FB8">
      <w:pPr>
        <w:ind w:leftChars="0" w:left="0" w:firstLineChars="0" w:firstLine="720"/>
        <w:rPr>
          <w:rFonts w:ascii="Arial" w:eastAsia="Times New Roman" w:hAnsi="Arial" w:cs="Arial"/>
          <w:sz w:val="22"/>
          <w:szCs w:val="22"/>
        </w:rPr>
      </w:pPr>
    </w:p>
    <w:p w14:paraId="00000033" w14:textId="77777777" w:rsidR="00A626DC" w:rsidRPr="00686554" w:rsidRDefault="00000000" w:rsidP="00CA6FB8">
      <w:pPr>
        <w:ind w:leftChars="0" w:left="0" w:firstLineChars="0" w:firstLine="720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13.Adjournment.</w:t>
      </w:r>
    </w:p>
    <w:p w14:paraId="00000034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35" w14:textId="77777777" w:rsidR="00A626DC" w:rsidRPr="00686554" w:rsidRDefault="00000000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  <w:r w:rsidRPr="00686554">
        <w:rPr>
          <w:rFonts w:ascii="Arial" w:eastAsia="Times New Roman" w:hAnsi="Arial" w:cs="Arial"/>
          <w:sz w:val="22"/>
          <w:szCs w:val="22"/>
        </w:rPr>
        <w:t>B. The school board may depart from the order of business with the consent of the majority of members present.</w:t>
      </w:r>
    </w:p>
    <w:p w14:paraId="00000036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37" w14:textId="77777777" w:rsidR="00A626DC" w:rsidRPr="00686554" w:rsidRDefault="00A626DC" w:rsidP="00CA6FB8">
      <w:pPr>
        <w:ind w:left="0" w:hanging="2"/>
        <w:rPr>
          <w:rFonts w:ascii="Arial" w:eastAsia="Times New Roman" w:hAnsi="Arial" w:cs="Arial"/>
          <w:sz w:val="22"/>
          <w:szCs w:val="22"/>
        </w:rPr>
      </w:pPr>
    </w:p>
    <w:p w14:paraId="0000003A" w14:textId="044BF59E" w:rsidR="00A626DC" w:rsidRPr="00CA6FB8" w:rsidRDefault="00000000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b/>
          <w:i/>
          <w:sz w:val="18"/>
          <w:szCs w:val="18"/>
        </w:rPr>
        <w:lastRenderedPageBreak/>
        <w:t>Legal References:</w:t>
      </w:r>
      <w:r w:rsidRPr="00CA6FB8">
        <w:rPr>
          <w:rFonts w:ascii="Arial" w:eastAsia="Times New Roman" w:hAnsi="Arial" w:cs="Arial"/>
          <w:sz w:val="18"/>
          <w:szCs w:val="18"/>
        </w:rPr>
        <w:tab/>
        <w:t xml:space="preserve">Minn. Stat. § 123B.09, </w:t>
      </w:r>
      <w:proofErr w:type="spellStart"/>
      <w:r w:rsidRPr="00CA6FB8">
        <w:rPr>
          <w:rFonts w:ascii="Arial" w:eastAsia="Times New Roman" w:hAnsi="Arial" w:cs="Arial"/>
          <w:sz w:val="18"/>
          <w:szCs w:val="18"/>
        </w:rPr>
        <w:t>Subd</w:t>
      </w:r>
      <w:proofErr w:type="spellEnd"/>
      <w:r w:rsidRPr="00CA6FB8">
        <w:rPr>
          <w:rFonts w:ascii="Arial" w:eastAsia="Times New Roman" w:hAnsi="Arial" w:cs="Arial"/>
          <w:sz w:val="18"/>
          <w:szCs w:val="18"/>
        </w:rPr>
        <w:t>. 7 (</w:t>
      </w:r>
      <w:r w:rsidR="00CA6FB8" w:rsidRPr="00CA6FB8">
        <w:rPr>
          <w:rFonts w:ascii="Arial" w:eastAsia="Times New Roman" w:hAnsi="Arial" w:cs="Arial"/>
          <w:sz w:val="18"/>
          <w:szCs w:val="18"/>
        </w:rPr>
        <w:t>Boards of Independent School Districts</w:t>
      </w:r>
      <w:r w:rsidRPr="00CA6FB8">
        <w:rPr>
          <w:rFonts w:ascii="Arial" w:eastAsia="Times New Roman" w:hAnsi="Arial" w:cs="Arial"/>
          <w:sz w:val="18"/>
          <w:szCs w:val="18"/>
        </w:rPr>
        <w:t>)</w:t>
      </w:r>
    </w:p>
    <w:p w14:paraId="0000003B" w14:textId="77777777" w:rsidR="00A626DC" w:rsidRPr="00CA6FB8" w:rsidRDefault="00A626DC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</w:p>
    <w:p w14:paraId="0000003C" w14:textId="77777777" w:rsidR="00A626DC" w:rsidRPr="00CA6FB8" w:rsidRDefault="00000000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b/>
          <w:i/>
          <w:sz w:val="18"/>
          <w:szCs w:val="18"/>
        </w:rPr>
        <w:t>Cross References:</w:t>
      </w:r>
      <w:r w:rsidRPr="00CA6FB8">
        <w:rPr>
          <w:rFonts w:ascii="Arial" w:eastAsia="Times New Roman" w:hAnsi="Arial" w:cs="Arial"/>
          <w:sz w:val="18"/>
          <w:szCs w:val="18"/>
        </w:rPr>
        <w:tab/>
        <w:t>MSBA/MASA Model Policy 203 (Operation of the School Board – Governing Rules)</w:t>
      </w:r>
    </w:p>
    <w:p w14:paraId="0000003D" w14:textId="6DC8B067" w:rsidR="00A626DC" w:rsidRPr="00CA6FB8" w:rsidRDefault="00CA6FB8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sz w:val="18"/>
          <w:szCs w:val="18"/>
        </w:rPr>
        <w:tab/>
      </w:r>
      <w:r w:rsidR="00000000" w:rsidRPr="00CA6FB8">
        <w:rPr>
          <w:rFonts w:ascii="Arial" w:eastAsia="Times New Roman" w:hAnsi="Arial" w:cs="Arial"/>
          <w:sz w:val="18"/>
          <w:szCs w:val="18"/>
        </w:rPr>
        <w:t>MSBA/MASA Model Policy 203.5 (School Board Meeting Agenda)</w:t>
      </w:r>
    </w:p>
    <w:p w14:paraId="0000003E" w14:textId="47244F5C" w:rsidR="00A626DC" w:rsidRPr="00CA6FB8" w:rsidRDefault="00CA6FB8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sz w:val="18"/>
          <w:szCs w:val="18"/>
        </w:rPr>
        <w:tab/>
      </w:r>
      <w:r w:rsidR="00000000" w:rsidRPr="00CA6FB8">
        <w:rPr>
          <w:rFonts w:ascii="Arial" w:eastAsia="Times New Roman" w:hAnsi="Arial" w:cs="Arial"/>
          <w:sz w:val="18"/>
          <w:szCs w:val="18"/>
        </w:rPr>
        <w:t>MSBA/MASA Model Policy 203.6 (Consent Agendas)</w:t>
      </w:r>
    </w:p>
    <w:p w14:paraId="0000003F" w14:textId="77777777" w:rsidR="00A626DC" w:rsidRPr="00CA6FB8" w:rsidRDefault="00A626DC" w:rsidP="00CA6FB8">
      <w:pPr>
        <w:ind w:left="2160" w:firstLineChars="0" w:hanging="2162"/>
        <w:rPr>
          <w:rFonts w:ascii="Arial" w:eastAsia="Times New Roman" w:hAnsi="Arial" w:cs="Arial"/>
          <w:sz w:val="18"/>
          <w:szCs w:val="18"/>
        </w:rPr>
      </w:pPr>
    </w:p>
    <w:p w14:paraId="393E504F" w14:textId="77777777" w:rsidR="00CA6FB8" w:rsidRPr="00CA6FB8" w:rsidRDefault="00CA6FB8" w:rsidP="00CA6FB8">
      <w:pPr>
        <w:ind w:left="0" w:hanging="2"/>
        <w:rPr>
          <w:rFonts w:ascii="Arial" w:eastAsia="Times New Roman" w:hAnsi="Arial" w:cs="Arial"/>
          <w:b/>
          <w:i/>
          <w:sz w:val="18"/>
          <w:szCs w:val="18"/>
        </w:rPr>
      </w:pPr>
    </w:p>
    <w:p w14:paraId="6269006E" w14:textId="6EA48881" w:rsidR="00CA6FB8" w:rsidRPr="00CA6FB8" w:rsidRDefault="00CA6FB8" w:rsidP="00CA6FB8">
      <w:pPr>
        <w:ind w:left="0" w:hanging="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b/>
          <w:i/>
          <w:sz w:val="18"/>
          <w:szCs w:val="18"/>
        </w:rPr>
        <w:t>Source:</w:t>
      </w:r>
      <w:r w:rsidRPr="00CA6FB8">
        <w:rPr>
          <w:rFonts w:ascii="Arial" w:eastAsia="Times New Roman" w:hAnsi="Arial" w:cs="Arial"/>
          <w:b/>
          <w:i/>
          <w:sz w:val="18"/>
          <w:szCs w:val="18"/>
        </w:rPr>
        <w:tab/>
      </w:r>
      <w:r>
        <w:rPr>
          <w:rFonts w:ascii="Arial" w:eastAsia="Times New Roman" w:hAnsi="Arial" w:cs="Arial"/>
          <w:b/>
          <w:i/>
          <w:sz w:val="18"/>
          <w:szCs w:val="18"/>
        </w:rPr>
        <w:tab/>
      </w:r>
      <w:r w:rsidRPr="00CA6FB8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CA6FB8">
        <w:rPr>
          <w:rFonts w:ascii="Arial" w:eastAsia="Times New Roman" w:hAnsi="Arial" w:cs="Arial"/>
          <w:sz w:val="18"/>
          <w:szCs w:val="18"/>
        </w:rPr>
        <w:t>Aitkin Independent School District No. 0001, Aitkin, MN</w:t>
      </w:r>
    </w:p>
    <w:p w14:paraId="418690AC" w14:textId="77777777" w:rsidR="00CA6FB8" w:rsidRPr="00CA6FB8" w:rsidRDefault="00CA6FB8" w:rsidP="00CA6FB8">
      <w:pPr>
        <w:ind w:left="0" w:hanging="2"/>
        <w:rPr>
          <w:rFonts w:ascii="Arial" w:eastAsia="Times New Roman" w:hAnsi="Arial" w:cs="Arial"/>
          <w:b/>
          <w:i/>
          <w:sz w:val="18"/>
          <w:szCs w:val="18"/>
        </w:rPr>
      </w:pPr>
    </w:p>
    <w:p w14:paraId="00000040" w14:textId="269BC94F" w:rsidR="00A626DC" w:rsidRPr="00CA6FB8" w:rsidRDefault="00000000" w:rsidP="00CA6FB8">
      <w:pPr>
        <w:ind w:left="0" w:hanging="2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b/>
          <w:i/>
          <w:sz w:val="18"/>
          <w:szCs w:val="18"/>
        </w:rPr>
        <w:t>Reviewed:</w:t>
      </w:r>
      <w:r w:rsidRPr="00CA6FB8">
        <w:rPr>
          <w:rFonts w:ascii="Arial" w:eastAsia="Times New Roman" w:hAnsi="Arial" w:cs="Arial"/>
          <w:sz w:val="18"/>
          <w:szCs w:val="18"/>
        </w:rPr>
        <w:t xml:space="preserve"> </w:t>
      </w:r>
      <w:r w:rsidRPr="00CA6FB8">
        <w:rPr>
          <w:rFonts w:ascii="Arial" w:eastAsia="Times New Roman" w:hAnsi="Arial" w:cs="Arial"/>
          <w:sz w:val="18"/>
          <w:szCs w:val="18"/>
        </w:rPr>
        <w:tab/>
      </w:r>
      <w:r w:rsidRPr="00CA6FB8">
        <w:rPr>
          <w:rFonts w:ascii="Arial" w:eastAsia="Times New Roman" w:hAnsi="Arial" w:cs="Arial"/>
          <w:sz w:val="18"/>
          <w:szCs w:val="18"/>
        </w:rPr>
        <w:tab/>
        <w:t>12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17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12, 7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17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23</w:t>
      </w:r>
    </w:p>
    <w:p w14:paraId="00000041" w14:textId="77777777" w:rsidR="00A626DC" w:rsidRPr="00CA6FB8" w:rsidRDefault="00A626DC" w:rsidP="00CA6FB8">
      <w:pPr>
        <w:ind w:left="0" w:hanging="2"/>
        <w:rPr>
          <w:rFonts w:ascii="Arial" w:eastAsia="Times New Roman" w:hAnsi="Arial" w:cs="Arial"/>
          <w:sz w:val="18"/>
          <w:szCs w:val="18"/>
        </w:rPr>
      </w:pPr>
    </w:p>
    <w:p w14:paraId="007EF422" w14:textId="77777777" w:rsidR="00CA6FB8" w:rsidRDefault="00000000" w:rsidP="00CA6FB8">
      <w:pPr>
        <w:ind w:left="2154" w:hangingChars="1175" w:hanging="2156"/>
        <w:rPr>
          <w:rFonts w:ascii="Arial" w:eastAsia="Times New Roman" w:hAnsi="Arial" w:cs="Arial"/>
          <w:sz w:val="18"/>
          <w:szCs w:val="18"/>
        </w:rPr>
      </w:pPr>
      <w:r w:rsidRPr="00CA6FB8">
        <w:rPr>
          <w:rFonts w:ascii="Arial" w:eastAsia="Times New Roman" w:hAnsi="Arial" w:cs="Arial"/>
          <w:b/>
          <w:i/>
          <w:sz w:val="18"/>
          <w:szCs w:val="18"/>
        </w:rPr>
        <w:t>Approved:</w:t>
      </w:r>
      <w:r w:rsidRPr="00CA6FB8">
        <w:rPr>
          <w:rFonts w:ascii="Arial" w:eastAsia="Times New Roman" w:hAnsi="Arial" w:cs="Arial"/>
          <w:sz w:val="18"/>
          <w:szCs w:val="18"/>
        </w:rPr>
        <w:t xml:space="preserve">  </w:t>
      </w:r>
      <w:r w:rsidRPr="00CA6FB8">
        <w:rPr>
          <w:rFonts w:ascii="Arial" w:eastAsia="Times New Roman" w:hAnsi="Arial" w:cs="Arial"/>
          <w:sz w:val="18"/>
          <w:szCs w:val="18"/>
        </w:rPr>
        <w:tab/>
      </w:r>
      <w:r w:rsidRPr="00CA6FB8">
        <w:rPr>
          <w:rFonts w:ascii="Arial" w:eastAsia="Times New Roman" w:hAnsi="Arial" w:cs="Arial"/>
          <w:sz w:val="18"/>
          <w:szCs w:val="18"/>
        </w:rPr>
        <w:tab/>
        <w:t>9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8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77 (BDA, BDB, BDDA), 11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20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84 (BDA), 4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15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Pr="00CA6FB8">
        <w:rPr>
          <w:rFonts w:ascii="Arial" w:eastAsia="Times New Roman" w:hAnsi="Arial" w:cs="Arial"/>
          <w:sz w:val="18"/>
          <w:szCs w:val="18"/>
        </w:rPr>
        <w:t>86 (BDA),</w:t>
      </w:r>
    </w:p>
    <w:p w14:paraId="00000043" w14:textId="25E5EB41" w:rsidR="00A626DC" w:rsidRPr="00CA6FB8" w:rsidRDefault="00CA6FB8" w:rsidP="00CA6FB8">
      <w:pPr>
        <w:ind w:left="2154" w:hangingChars="1175" w:hanging="21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ab/>
      </w:r>
      <w:r w:rsidR="00000000" w:rsidRPr="00CA6FB8">
        <w:rPr>
          <w:rFonts w:ascii="Arial" w:eastAsia="Times New Roman" w:hAnsi="Arial" w:cs="Arial"/>
          <w:sz w:val="18"/>
          <w:szCs w:val="18"/>
        </w:rPr>
        <w:t>6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19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95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00000" w:rsidRPr="00CA6FB8">
        <w:rPr>
          <w:rFonts w:ascii="Arial" w:eastAsia="Times New Roman" w:hAnsi="Arial" w:cs="Arial"/>
          <w:sz w:val="18"/>
          <w:szCs w:val="18"/>
        </w:rPr>
        <w:t>(BDA), 1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13, 4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17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17, 7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17</w:t>
      </w:r>
      <w:r w:rsidR="00686554" w:rsidRPr="00CA6FB8">
        <w:rPr>
          <w:rFonts w:ascii="Arial" w:eastAsia="Times New Roman" w:hAnsi="Arial" w:cs="Arial"/>
          <w:sz w:val="18"/>
          <w:szCs w:val="18"/>
        </w:rPr>
        <w:t>/</w:t>
      </w:r>
      <w:r w:rsidR="00000000" w:rsidRPr="00CA6FB8">
        <w:rPr>
          <w:rFonts w:ascii="Arial" w:eastAsia="Times New Roman" w:hAnsi="Arial" w:cs="Arial"/>
          <w:sz w:val="18"/>
          <w:szCs w:val="18"/>
        </w:rPr>
        <w:t>23</w:t>
      </w:r>
    </w:p>
    <w:sectPr w:rsidR="00A626DC" w:rsidRPr="00CA6FB8" w:rsidSect="00686554">
      <w:footerReference w:type="default" r:id="rId9"/>
      <w:pgSz w:w="12240" w:h="15840"/>
      <w:pgMar w:top="72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F5F6" w14:textId="77777777" w:rsidR="00DE4EEA" w:rsidRDefault="00DE4EEA">
      <w:pPr>
        <w:spacing w:line="240" w:lineRule="auto"/>
        <w:ind w:left="0" w:hanging="2"/>
      </w:pPr>
      <w:r>
        <w:separator/>
      </w:r>
    </w:p>
  </w:endnote>
  <w:endnote w:type="continuationSeparator" w:id="0">
    <w:p w14:paraId="3FC9514D" w14:textId="77777777" w:rsidR="00DE4EEA" w:rsidRDefault="00DE4E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1AB29FED" w:rsidR="00A626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203.2-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8655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45" w14:textId="77777777" w:rsidR="00A626DC" w:rsidRDefault="00A626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4ABA" w14:textId="77777777" w:rsidR="00DE4EEA" w:rsidRDefault="00DE4EEA">
      <w:pPr>
        <w:spacing w:line="240" w:lineRule="auto"/>
        <w:ind w:left="0" w:hanging="2"/>
      </w:pPr>
      <w:r>
        <w:separator/>
      </w:r>
    </w:p>
  </w:footnote>
  <w:footnote w:type="continuationSeparator" w:id="0">
    <w:p w14:paraId="43F50116" w14:textId="77777777" w:rsidR="00DE4EEA" w:rsidRDefault="00DE4EE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E50"/>
    <w:multiLevelType w:val="multilevel"/>
    <w:tmpl w:val="2B4E9B48"/>
    <w:lvl w:ilvl="0">
      <w:start w:val="1"/>
      <w:numFmt w:val="decimal"/>
      <w:lvlText w:val="%1."/>
      <w:lvlJc w:val="left"/>
      <w:pPr>
        <w:ind w:left="21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6216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DC"/>
    <w:rsid w:val="00686554"/>
    <w:rsid w:val="00A626DC"/>
    <w:rsid w:val="00CA6FB8"/>
    <w:rsid w:val="00DE4EEA"/>
    <w:rsid w:val="00E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5582"/>
  <w15:docId w15:val="{4C466F35-33E8-3046-9615-BC9A585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xedsys" w:eastAsia="Fixedsys" w:hAnsi="Fixedsys" w:cs="Fixedsys"/>
        <w:lang w:val="en-US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</w:pPr>
    <w:rPr>
      <w:i/>
      <w:i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WPDefaults">
    <w:name w:val="WP Defaults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uppressAutoHyphens/>
      <w:autoSpaceDE w:val="0"/>
      <w:autoSpaceDN w:val="0"/>
      <w:adjustRightInd w:val="0"/>
      <w:spacing w:line="240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InitialStyle">
    <w:name w:val="InitialStyle"/>
    <w:rPr>
      <w:w w:val="100"/>
      <w:position w:val="-1"/>
      <w:effect w:val="none"/>
      <w:vertAlign w:val="baseline"/>
      <w:cs w:val="0"/>
      <w:em w:val="none"/>
    </w:rPr>
  </w:style>
  <w:style w:type="character" w:customStyle="1" w:styleId="42">
    <w:name w:val="42"/>
    <w:rPr>
      <w:w w:val="100"/>
      <w:position w:val="-1"/>
      <w:effect w:val="none"/>
      <w:vertAlign w:val="baseline"/>
      <w:cs w:val="0"/>
      <w:em w:val="none"/>
    </w:rPr>
  </w:style>
  <w:style w:type="paragraph" w:customStyle="1" w:styleId="Outline1">
    <w:name w:val="Outline 1"/>
    <w:pPr>
      <w:suppressAutoHyphens/>
      <w:autoSpaceDE w:val="0"/>
      <w:autoSpaceDN w:val="0"/>
      <w:adjustRightInd w:val="0"/>
      <w:spacing w:line="240" w:lineRule="atLeast"/>
      <w:ind w:leftChars="-1" w:left="-1" w:hangingChars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paragraph" w:customStyle="1" w:styleId="Outline2">
    <w:name w:val="Outline 2"/>
    <w:pPr>
      <w:suppressAutoHyphens/>
      <w:autoSpaceDE w:val="0"/>
      <w:autoSpaceDN w:val="0"/>
      <w:adjustRightInd w:val="0"/>
      <w:spacing w:line="240" w:lineRule="atLeast"/>
      <w:ind w:leftChars="-1" w:left="144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3">
    <w:name w:val="Outline 3"/>
    <w:pPr>
      <w:suppressAutoHyphens/>
      <w:autoSpaceDE w:val="0"/>
      <w:autoSpaceDN w:val="0"/>
      <w:adjustRightInd w:val="0"/>
      <w:spacing w:line="240" w:lineRule="atLeast"/>
      <w:ind w:leftChars="-1" w:left="216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4">
    <w:name w:val="Outline 4"/>
    <w:pPr>
      <w:suppressAutoHyphens/>
      <w:autoSpaceDE w:val="0"/>
      <w:autoSpaceDN w:val="0"/>
      <w:adjustRightInd w:val="0"/>
      <w:spacing w:line="240" w:lineRule="atLeast"/>
      <w:ind w:leftChars="-1" w:left="288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5">
    <w:name w:val="Outline 5"/>
    <w:pPr>
      <w:suppressAutoHyphens/>
      <w:autoSpaceDE w:val="0"/>
      <w:autoSpaceDN w:val="0"/>
      <w:adjustRightInd w:val="0"/>
      <w:spacing w:line="240" w:lineRule="atLeast"/>
      <w:ind w:leftChars="-1" w:left="360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6">
    <w:name w:val="Outline 6"/>
    <w:pPr>
      <w:suppressAutoHyphens/>
      <w:autoSpaceDE w:val="0"/>
      <w:autoSpaceDN w:val="0"/>
      <w:adjustRightInd w:val="0"/>
      <w:spacing w:line="240" w:lineRule="atLeast"/>
      <w:ind w:leftChars="-1" w:left="432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7">
    <w:name w:val="Outline 7"/>
    <w:pPr>
      <w:suppressAutoHyphens/>
      <w:autoSpaceDE w:val="0"/>
      <w:autoSpaceDN w:val="0"/>
      <w:adjustRightInd w:val="0"/>
      <w:spacing w:line="240" w:lineRule="atLeast"/>
      <w:ind w:leftChars="-1" w:left="504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Outline8">
    <w:name w:val="Outline 8"/>
    <w:pPr>
      <w:suppressAutoHyphens/>
      <w:autoSpaceDE w:val="0"/>
      <w:autoSpaceDN w:val="0"/>
      <w:adjustRightInd w:val="0"/>
      <w:spacing w:line="240" w:lineRule="atLeast"/>
      <w:ind w:leftChars="-1" w:left="5760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Fixedsys" w:hAnsi="Fixedsys" w:cs="Fixedsys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Fixedsys" w:hAnsi="Fixedsys" w:cs="Fixedsys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C0c2t3tEuVsDqMPwUwSMpeHsw==">CgMxLjA4AHIhMXZIcmh2ZHp1QVJUZ25oZV9lZFhPdWYyVEVTd2lIVlVq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shonetschlager</dc:creator>
  <cp:lastModifiedBy>Microsoft Office User</cp:lastModifiedBy>
  <cp:revision>4</cp:revision>
  <dcterms:created xsi:type="dcterms:W3CDTF">2023-06-07T19:28:00Z</dcterms:created>
  <dcterms:modified xsi:type="dcterms:W3CDTF">2024-04-18T19:21:00Z</dcterms:modified>
</cp:coreProperties>
</file>